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8EDB" w14:textId="77777777" w:rsidR="002B49EB" w:rsidRPr="006A5054" w:rsidRDefault="002B49EB" w:rsidP="002B49EB">
      <w:pPr>
        <w:pStyle w:val="NoSpacing"/>
        <w:rPr>
          <w:b/>
          <w:bCs/>
        </w:rPr>
      </w:pPr>
      <w:r w:rsidRPr="006A5054">
        <w:rPr>
          <w:b/>
          <w:bCs/>
        </w:rPr>
        <w:t>FOR IMMEDIATE RELEASE</w:t>
      </w:r>
    </w:p>
    <w:p w14:paraId="090B375C" w14:textId="77777777" w:rsidR="002B49EB" w:rsidRPr="006A5054" w:rsidRDefault="002B49EB" w:rsidP="002B49EB">
      <w:pPr>
        <w:pStyle w:val="NoSpacing"/>
      </w:pPr>
      <w:r w:rsidRPr="006A5054">
        <w:rPr>
          <w:b/>
          <w:bCs/>
        </w:rPr>
        <w:t>Contact:</w:t>
      </w:r>
      <w:r w:rsidRPr="006A5054">
        <w:br/>
        <w:t>[Insert Contact Name]</w:t>
      </w:r>
      <w:r w:rsidRPr="006A5054">
        <w:br/>
        <w:t>[Insert Phone or Email]</w:t>
      </w:r>
    </w:p>
    <w:p w14:paraId="0E57890F" w14:textId="77777777" w:rsidR="002B49EB" w:rsidRDefault="002B49EB" w:rsidP="002B49EB">
      <w:pPr>
        <w:pStyle w:val="NoSpacing"/>
        <w:rPr>
          <w:b/>
          <w:bCs/>
        </w:rPr>
      </w:pPr>
    </w:p>
    <w:p w14:paraId="4F31C69C" w14:textId="1CCB19AA" w:rsidR="002B49EB" w:rsidRPr="006A5054" w:rsidRDefault="002B49EB" w:rsidP="002B49EB">
      <w:pPr>
        <w:pStyle w:val="NoSpacing"/>
        <w:jc w:val="center"/>
        <w:rPr>
          <w:b/>
          <w:bCs/>
        </w:rPr>
      </w:pPr>
      <w:r>
        <w:rPr>
          <w:b/>
          <w:bCs/>
        </w:rPr>
        <w:t xml:space="preserve">[Firm Name] NAMED </w:t>
      </w:r>
      <w:r w:rsidR="003A6966">
        <w:rPr>
          <w:b/>
          <w:bCs/>
        </w:rPr>
        <w:t>A</w:t>
      </w:r>
      <w:r>
        <w:rPr>
          <w:b/>
          <w:bCs/>
        </w:rPr>
        <w:t xml:space="preserve"> </w:t>
      </w:r>
      <w:r w:rsidRPr="006A5054">
        <w:rPr>
          <w:b/>
          <w:bCs/>
        </w:rPr>
        <w:t xml:space="preserve">2025 </w:t>
      </w:r>
      <w:r w:rsidR="00D23AA1">
        <w:rPr>
          <w:b/>
          <w:bCs/>
        </w:rPr>
        <w:t xml:space="preserve">TOP CONTRIBUTOR IN </w:t>
      </w:r>
      <w:r w:rsidR="00BF1BA2">
        <w:rPr>
          <w:b/>
          <w:bCs/>
        </w:rPr>
        <w:t xml:space="preserve">FLORIDA’S </w:t>
      </w:r>
      <w:r w:rsidR="00D23AA1">
        <w:rPr>
          <w:b/>
          <w:bCs/>
        </w:rPr>
        <w:t>[CIRCUIT #</w:t>
      </w:r>
      <w:r w:rsidR="00DB5D4A">
        <w:rPr>
          <w:b/>
          <w:bCs/>
        </w:rPr>
        <w:t>] CIRCUIT</w:t>
      </w:r>
    </w:p>
    <w:p w14:paraId="439D376C" w14:textId="77777777" w:rsidR="002B49EB" w:rsidRDefault="002B49EB" w:rsidP="002B49EB">
      <w:pPr>
        <w:pStyle w:val="NoSpacing"/>
        <w:rPr>
          <w:b/>
          <w:bCs/>
        </w:rPr>
      </w:pPr>
    </w:p>
    <w:p w14:paraId="01640188" w14:textId="23E6F788" w:rsidR="002B49EB" w:rsidRDefault="002B49EB" w:rsidP="002B49EB">
      <w:pPr>
        <w:pStyle w:val="NoSpacing"/>
      </w:pPr>
      <w:r w:rsidRPr="006A5054">
        <w:rPr>
          <w:b/>
          <w:bCs/>
        </w:rPr>
        <w:t>(Orlando, Fla.) – [Month] [Day], 202</w:t>
      </w:r>
      <w:r>
        <w:rPr>
          <w:b/>
          <w:bCs/>
        </w:rPr>
        <w:t>6</w:t>
      </w:r>
      <w:r w:rsidRPr="006A5054">
        <w:t xml:space="preserve"> – </w:t>
      </w:r>
      <w:r>
        <w:t>[Firm name] has been named a</w:t>
      </w:r>
      <w:r w:rsidRPr="006A5054">
        <w:t xml:space="preserve"> </w:t>
      </w:r>
      <w:r w:rsidRPr="00333700">
        <w:t>Top Contributor</w:t>
      </w:r>
      <w:r w:rsidRPr="006A5054">
        <w:t xml:space="preserve"> </w:t>
      </w:r>
      <w:r w:rsidR="00D423C5">
        <w:t xml:space="preserve">in </w:t>
      </w:r>
      <w:r w:rsidR="00BF1BA2">
        <w:t xml:space="preserve">Florida’s </w:t>
      </w:r>
      <w:r w:rsidR="00D423C5">
        <w:t xml:space="preserve">[Circuit #] Circuit </w:t>
      </w:r>
      <w:r>
        <w:t xml:space="preserve">by </w:t>
      </w:r>
      <w:r w:rsidRPr="006A5054">
        <w:t xml:space="preserve">Old Republic Title </w:t>
      </w:r>
      <w:r>
        <w:t>in Florida.</w:t>
      </w:r>
    </w:p>
    <w:p w14:paraId="749B62F8" w14:textId="77777777" w:rsidR="002B49EB" w:rsidRDefault="002B49EB" w:rsidP="002B49EB">
      <w:pPr>
        <w:pStyle w:val="NoSpacing"/>
      </w:pPr>
    </w:p>
    <w:p w14:paraId="0830B684" w14:textId="007BBAA9" w:rsidR="002B49EB" w:rsidRPr="006A5054" w:rsidRDefault="002B49EB" w:rsidP="002B49EB">
      <w:pPr>
        <w:pStyle w:val="NoSpacing"/>
      </w:pPr>
      <w:r w:rsidRPr="006A5054">
        <w:t xml:space="preserve">The </w:t>
      </w:r>
      <w:r w:rsidR="002D6AE3">
        <w:t>Circuit Top Cont</w:t>
      </w:r>
      <w:r w:rsidR="00D96793">
        <w:t>ributor</w:t>
      </w:r>
      <w:r w:rsidRPr="006A5054">
        <w:t xml:space="preserve"> </w:t>
      </w:r>
      <w:r w:rsidR="008620CB">
        <w:t>honor</w:t>
      </w:r>
      <w:r w:rsidRPr="006A5054">
        <w:t xml:space="preserve"> </w:t>
      </w:r>
      <w:r w:rsidR="00E24877" w:rsidRPr="00E24877">
        <w:t>recognizes the top three firms in each of Florida’s 20 judicial circuits for polic</w:t>
      </w:r>
      <w:r w:rsidR="004347CD">
        <w:t xml:space="preserve">ies remitted in 2025 </w:t>
      </w:r>
      <w:r w:rsidR="002C0F1A">
        <w:t>by</w:t>
      </w:r>
      <w:r w:rsidRPr="006A5054">
        <w:t xml:space="preserve"> agents who were Fund Members prior to The Fund’s integration into Old Republic Title</w:t>
      </w:r>
      <w:r>
        <w:t>’s Florida operations</w:t>
      </w:r>
      <w:r w:rsidRPr="006A5054">
        <w:t xml:space="preserve">. </w:t>
      </w:r>
    </w:p>
    <w:p w14:paraId="4FD68CB1" w14:textId="77777777" w:rsidR="002B49EB" w:rsidRDefault="002B49EB" w:rsidP="002B49EB">
      <w:pPr>
        <w:pStyle w:val="NoSpacing"/>
      </w:pPr>
    </w:p>
    <w:p w14:paraId="74E0389E" w14:textId="77777777" w:rsidR="002B49EB" w:rsidRPr="006A5054" w:rsidRDefault="002B49EB" w:rsidP="002B49EB">
      <w:pPr>
        <w:pStyle w:val="NoSpacing"/>
      </w:pPr>
      <w:r w:rsidRPr="006A5054">
        <w:t>“</w:t>
      </w:r>
      <w:r>
        <w:t>We are proud</w:t>
      </w:r>
      <w:r w:rsidRPr="006A5054">
        <w:t xml:space="preserve"> to celebrate the </w:t>
      </w:r>
      <w:r>
        <w:t>significant</w:t>
      </w:r>
      <w:r w:rsidRPr="006A5054">
        <w:t xml:space="preserve"> accomplishments of our agents who earned this distinction in 2025,” said </w:t>
      </w:r>
      <w:r>
        <w:t xml:space="preserve">Michael J. Dolan, Sr. Vice President, Florida State Manager, </w:t>
      </w:r>
      <w:r w:rsidRPr="00AE00E9">
        <w:t>Old Republic National Title Insurance Company</w:t>
      </w:r>
      <w:r w:rsidRPr="006A5054">
        <w:t>. “Their dedication to the clients and communities they serve reflects a long tradition of professionalism and trust. We are grateful for their continued partnership and commitment.”</w:t>
      </w:r>
    </w:p>
    <w:p w14:paraId="58E8E8D4" w14:textId="77777777" w:rsidR="002B49EB" w:rsidRDefault="002B49EB" w:rsidP="002B49EB">
      <w:pPr>
        <w:pStyle w:val="NoSpacing"/>
        <w:rPr>
          <w:b/>
          <w:bCs/>
        </w:rPr>
      </w:pPr>
    </w:p>
    <w:p w14:paraId="7A38E85A" w14:textId="77777777" w:rsidR="002B49EB" w:rsidRDefault="002B49EB" w:rsidP="002B49EB">
      <w:pPr>
        <w:pStyle w:val="NoSpacing"/>
        <w:rPr>
          <w:b/>
          <w:bCs/>
        </w:rPr>
      </w:pPr>
      <w:r w:rsidRPr="006A5054">
        <w:rPr>
          <w:b/>
          <w:bCs/>
        </w:rPr>
        <w:t xml:space="preserve">About </w:t>
      </w:r>
      <w:r>
        <w:rPr>
          <w:b/>
          <w:bCs/>
        </w:rPr>
        <w:t>[Firm Name]</w:t>
      </w:r>
    </w:p>
    <w:p w14:paraId="7436AEA4" w14:textId="77777777" w:rsidR="002B49EB" w:rsidRPr="00CD61F2" w:rsidRDefault="002B49EB" w:rsidP="002B49EB">
      <w:pPr>
        <w:pStyle w:val="NoSpacing"/>
      </w:pPr>
      <w:r w:rsidRPr="00CD61F2">
        <w:t>(insert Firm description)</w:t>
      </w:r>
    </w:p>
    <w:p w14:paraId="70D6C3C9" w14:textId="77777777" w:rsidR="002B49EB" w:rsidRDefault="002B49EB" w:rsidP="002B49EB">
      <w:pPr>
        <w:pStyle w:val="NoSpacing"/>
        <w:rPr>
          <w:b/>
          <w:bCs/>
        </w:rPr>
      </w:pPr>
    </w:p>
    <w:p w14:paraId="7A21D9BF" w14:textId="77777777" w:rsidR="002B49EB" w:rsidRDefault="002B49EB" w:rsidP="002B49EB">
      <w:pPr>
        <w:pStyle w:val="NoSpacing"/>
        <w:rPr>
          <w:b/>
          <w:bCs/>
        </w:rPr>
      </w:pPr>
    </w:p>
    <w:p w14:paraId="7FAB6B98" w14:textId="77777777" w:rsidR="002B49EB" w:rsidRPr="00333700" w:rsidRDefault="002B49EB" w:rsidP="002B49EB">
      <w:pPr>
        <w:pStyle w:val="NoSpacing"/>
        <w:rPr>
          <w:b/>
          <w:bCs/>
        </w:rPr>
      </w:pPr>
      <w:r>
        <w:rPr>
          <w:b/>
          <w:bCs/>
        </w:rPr>
        <w:t xml:space="preserve">About </w:t>
      </w:r>
      <w:r w:rsidRPr="006A5054">
        <w:rPr>
          <w:b/>
          <w:bCs/>
        </w:rPr>
        <w:t>Old Republic Title</w:t>
      </w:r>
    </w:p>
    <w:p w14:paraId="6E4BA61E" w14:textId="77777777" w:rsidR="002B49EB" w:rsidRPr="00333700" w:rsidRDefault="002B49EB" w:rsidP="002B49EB">
      <w:pPr>
        <w:pStyle w:val="NoSpacing"/>
        <w:rPr>
          <w:rFonts w:ascii="Aptos" w:hAnsi="Aptos"/>
          <w:b/>
          <w:bCs/>
        </w:rPr>
      </w:pPr>
      <w:r w:rsidRPr="00333700">
        <w:rPr>
          <w:rFonts w:ascii="Aptos" w:hAnsi="Aptos" w:cs="Arial"/>
          <w:shd w:val="clear" w:color="auto" w:fill="FFFFFF"/>
        </w:rPr>
        <w:t>Old Republic Title Insurance Group, Inc. (ORTIG) is comprised of a multitude of title and related services companies and is one of the largest title insurance groups in the United States. Its underwriters are Old Republic National Title Insurance Company, formed in 1907, and American Guaranty Title Insurance Company, dating back to 1889. Since 1992, no other title insurance group has had higher overall financial-strength ratings than ORTIG. The Company has a national network of more than 270 branch and subsidiary offices, and approximately 8,000 independent, authorized policy-issuing title agents. It is a wholly owned subsidiary of Old Republic International Corporation (NYSE: ORI), one of America’s 50 largest shareholder-owned insurance businesses. For more information, visit </w:t>
      </w:r>
      <w:hyperlink r:id="rId4" w:tgtFrame="_blank" w:tooltip="ORT home page" w:history="1">
        <w:r w:rsidRPr="00333700">
          <w:rPr>
            <w:rFonts w:ascii="Aptos" w:hAnsi="Aptos" w:cs="Arial"/>
            <w:b/>
            <w:bCs/>
            <w:shd w:val="clear" w:color="auto" w:fill="FFFFFF"/>
          </w:rPr>
          <w:t>oldrepublictitle.com</w:t>
        </w:r>
      </w:hyperlink>
      <w:r w:rsidRPr="00333700">
        <w:rPr>
          <w:rFonts w:ascii="Aptos" w:hAnsi="Aptos" w:cs="Arial"/>
          <w:shd w:val="clear" w:color="auto" w:fill="FFFFFF"/>
        </w:rPr>
        <w:t>. </w:t>
      </w:r>
    </w:p>
    <w:p w14:paraId="5CE846C8" w14:textId="77777777" w:rsidR="00DC7D40" w:rsidRDefault="00DC7D40"/>
    <w:sectPr w:rsidR="00DC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EB"/>
    <w:rsid w:val="0011623D"/>
    <w:rsid w:val="002B49EB"/>
    <w:rsid w:val="002C0F1A"/>
    <w:rsid w:val="002D6AE3"/>
    <w:rsid w:val="003A6966"/>
    <w:rsid w:val="004347CD"/>
    <w:rsid w:val="004D7BD2"/>
    <w:rsid w:val="005156A5"/>
    <w:rsid w:val="00693510"/>
    <w:rsid w:val="007C7704"/>
    <w:rsid w:val="008620CB"/>
    <w:rsid w:val="009635BC"/>
    <w:rsid w:val="00BF1BA2"/>
    <w:rsid w:val="00D23AA1"/>
    <w:rsid w:val="00D423C5"/>
    <w:rsid w:val="00D96793"/>
    <w:rsid w:val="00DB5D4A"/>
    <w:rsid w:val="00DC7D40"/>
    <w:rsid w:val="00E2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7E3F"/>
  <w15:chartTrackingRefBased/>
  <w15:docId w15:val="{E8FA5F40-EF95-416B-8C4D-5E6E2E26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9EB"/>
    <w:rPr>
      <w:rFonts w:eastAsiaTheme="majorEastAsia" w:cstheme="majorBidi"/>
      <w:color w:val="272727" w:themeColor="text1" w:themeTint="D8"/>
    </w:rPr>
  </w:style>
  <w:style w:type="paragraph" w:styleId="Title">
    <w:name w:val="Title"/>
    <w:basedOn w:val="Normal"/>
    <w:next w:val="Normal"/>
    <w:link w:val="TitleChar"/>
    <w:uiPriority w:val="10"/>
    <w:qFormat/>
    <w:rsid w:val="002B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9EB"/>
    <w:pPr>
      <w:spacing w:before="160"/>
      <w:jc w:val="center"/>
    </w:pPr>
    <w:rPr>
      <w:i/>
      <w:iCs/>
      <w:color w:val="404040" w:themeColor="text1" w:themeTint="BF"/>
    </w:rPr>
  </w:style>
  <w:style w:type="character" w:customStyle="1" w:styleId="QuoteChar">
    <w:name w:val="Quote Char"/>
    <w:basedOn w:val="DefaultParagraphFont"/>
    <w:link w:val="Quote"/>
    <w:uiPriority w:val="29"/>
    <w:rsid w:val="002B49EB"/>
    <w:rPr>
      <w:i/>
      <w:iCs/>
      <w:color w:val="404040" w:themeColor="text1" w:themeTint="BF"/>
    </w:rPr>
  </w:style>
  <w:style w:type="paragraph" w:styleId="ListParagraph">
    <w:name w:val="List Paragraph"/>
    <w:basedOn w:val="Normal"/>
    <w:uiPriority w:val="34"/>
    <w:qFormat/>
    <w:rsid w:val="002B49EB"/>
    <w:pPr>
      <w:ind w:left="720"/>
      <w:contextualSpacing/>
    </w:pPr>
  </w:style>
  <w:style w:type="character" w:styleId="IntenseEmphasis">
    <w:name w:val="Intense Emphasis"/>
    <w:basedOn w:val="DefaultParagraphFont"/>
    <w:uiPriority w:val="21"/>
    <w:qFormat/>
    <w:rsid w:val="002B49EB"/>
    <w:rPr>
      <w:i/>
      <w:iCs/>
      <w:color w:val="0F4761" w:themeColor="accent1" w:themeShade="BF"/>
    </w:rPr>
  </w:style>
  <w:style w:type="paragraph" w:styleId="IntenseQuote">
    <w:name w:val="Intense Quote"/>
    <w:basedOn w:val="Normal"/>
    <w:next w:val="Normal"/>
    <w:link w:val="IntenseQuoteChar"/>
    <w:uiPriority w:val="30"/>
    <w:qFormat/>
    <w:rsid w:val="002B4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9EB"/>
    <w:rPr>
      <w:i/>
      <w:iCs/>
      <w:color w:val="0F4761" w:themeColor="accent1" w:themeShade="BF"/>
    </w:rPr>
  </w:style>
  <w:style w:type="character" w:styleId="IntenseReference">
    <w:name w:val="Intense Reference"/>
    <w:basedOn w:val="DefaultParagraphFont"/>
    <w:uiPriority w:val="32"/>
    <w:qFormat/>
    <w:rsid w:val="002B49EB"/>
    <w:rPr>
      <w:b/>
      <w:bCs/>
      <w:smallCaps/>
      <w:color w:val="0F4761" w:themeColor="accent1" w:themeShade="BF"/>
      <w:spacing w:val="5"/>
    </w:rPr>
  </w:style>
  <w:style w:type="paragraph" w:styleId="NoSpacing">
    <w:name w:val="No Spacing"/>
    <w:uiPriority w:val="1"/>
    <w:qFormat/>
    <w:rsid w:val="002B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ldrepublictitle.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2A8CCAE94CF45AE0C0AC77AC8AE77" ma:contentTypeVersion="10" ma:contentTypeDescription="Create a new document." ma:contentTypeScope="" ma:versionID="282bd14a7f2660e4844fcc6a10bd8e28">
  <xsd:schema xmlns:xsd="http://www.w3.org/2001/XMLSchema" xmlns:xs="http://www.w3.org/2001/XMLSchema" xmlns:p="http://schemas.microsoft.com/office/2006/metadata/properties" xmlns:ns2="40128afa-8080-4b45-9640-a6ec131fc1be" xmlns:ns3="fbdc434c-ea9a-45a4-884b-13656207af19" targetNamespace="http://schemas.microsoft.com/office/2006/metadata/properties" ma:root="true" ma:fieldsID="dd81dd6d145894eec828a37d00ec0b8a" ns2:_="" ns3:_="">
    <xsd:import namespace="40128afa-8080-4b45-9640-a6ec131fc1be"/>
    <xsd:import namespace="fbdc434c-ea9a-45a4-884b-13656207a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28afa-8080-4b45-9640-a6ec131fc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9f23de-efa6-4202-b365-5609169c0e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c434c-ea9a-45a4-884b-13656207af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f3cbf-da8b-4588-9808-1b7f1879c81d}" ma:internalName="TaxCatchAll" ma:showField="CatchAllData" ma:web="fbdc434c-ea9a-45a4-884b-13656207a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dc434c-ea9a-45a4-884b-13656207af19" xsi:nil="true"/>
    <lcf76f155ced4ddcb4097134ff3c332f xmlns="40128afa-8080-4b45-9640-a6ec131fc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223E4-B399-4DDB-86F1-DB6360344C10}"/>
</file>

<file path=customXml/itemProps2.xml><?xml version="1.0" encoding="utf-8"?>
<ds:datastoreItem xmlns:ds="http://schemas.openxmlformats.org/officeDocument/2006/customXml" ds:itemID="{26C5FBF7-DE27-4F46-96DA-18FB65DA6192}"/>
</file>

<file path=customXml/itemProps3.xml><?xml version="1.0" encoding="utf-8"?>
<ds:datastoreItem xmlns:ds="http://schemas.openxmlformats.org/officeDocument/2006/customXml" ds:itemID="{FCC7D28E-2055-44D4-9449-74085F8363A1}"/>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1629</Characters>
  <Application>Microsoft Office Word</Application>
  <DocSecurity>0</DocSecurity>
  <Lines>47</Lines>
  <Paragraphs>25</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Murphy</dc:creator>
  <cp:keywords/>
  <dc:description/>
  <cp:lastModifiedBy>Andi Murphy</cp:lastModifiedBy>
  <cp:revision>16</cp:revision>
  <dcterms:created xsi:type="dcterms:W3CDTF">2026-02-03T19:15:00Z</dcterms:created>
  <dcterms:modified xsi:type="dcterms:W3CDTF">2026-02-03T19:29:00Z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0x0101000A82A8CCAE94CF45AE0C0AC77AC8AE77</vt:lpwstr>
  </property>
</Properties>
</file>